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CEC" w:rsidRPr="006C3CEC" w:rsidRDefault="006C3CEC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6C3CE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6C3CEC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6C3CEC" w:rsidRPr="006C3CEC" w:rsidRDefault="006C3CEC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CEC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5171CD" w:rsidRPr="006C3CEC" w:rsidRDefault="005171CD" w:rsidP="006C3C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E7482" w:rsidRPr="006C3CEC" w:rsidRDefault="00AE7482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5171CD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171CD" w:rsidRPr="006C3CEC" w:rsidRDefault="006C3CEC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3CEC">
        <w:rPr>
          <w:rFonts w:ascii="Times New Roman" w:hAnsi="Times New Roman" w:cs="Times New Roman"/>
          <w:b/>
          <w:caps/>
          <w:sz w:val="28"/>
          <w:szCs w:val="28"/>
        </w:rPr>
        <w:t xml:space="preserve">РАБОЧАЯ </w:t>
      </w:r>
      <w:r w:rsidR="005171CD" w:rsidRPr="006C3CEC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FB3D8F" w:rsidRPr="006C3CEC" w:rsidRDefault="00FB3D8F" w:rsidP="006C3CE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C5138F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ОП.1</w:t>
      </w:r>
      <w:r w:rsidR="006C3CEC" w:rsidRPr="006C3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FB3D8F" w:rsidRPr="006C3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ОСНОВЫ ФИНАНСОВОЙ ГРАМОТНОСТИ</w:t>
      </w:r>
    </w:p>
    <w:p w:rsidR="00C5138F" w:rsidRPr="006C3CEC" w:rsidRDefault="00C5138F" w:rsidP="006C3C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138F" w:rsidRPr="006C3CEC" w:rsidRDefault="00C5138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1CD" w:rsidRPr="006C3CEC" w:rsidRDefault="005171CD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71CD" w:rsidRPr="006C3CEC" w:rsidRDefault="005171CD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71CD" w:rsidRPr="006C3CEC" w:rsidRDefault="005171CD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71CD" w:rsidRPr="006C3CEC" w:rsidRDefault="005171CD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71CD" w:rsidRPr="006C3CEC" w:rsidRDefault="005171CD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33" w:rsidRPr="006C3CEC" w:rsidRDefault="00344533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33" w:rsidRPr="006C3CEC" w:rsidRDefault="00344533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138F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  <w:r w:rsidRPr="006C3CEC">
        <w:rPr>
          <w:rFonts w:ascii="Times New Roman" w:hAnsi="Times New Roman" w:cs="Times New Roman"/>
          <w:b/>
          <w:bCs/>
          <w:sz w:val="28"/>
          <w:szCs w:val="28"/>
        </w:rPr>
        <w:t xml:space="preserve">г. Западная Двина, </w:t>
      </w:r>
      <w:r w:rsidR="005171CD" w:rsidRPr="006C3CE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6C3CEC" w:rsidRPr="006C3CE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620F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5138F" w:rsidRPr="006C3CEC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C5138F" w:rsidRPr="006C3CEC"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:rsidR="007B35A4" w:rsidRDefault="007B35A4" w:rsidP="007B35A4">
      <w:pPr>
        <w:pStyle w:val="ae"/>
      </w:pPr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 wp14:anchorId="6ABBAD50" wp14:editId="33BA3DFD">
            <wp:extent cx="6488701" cy="8353425"/>
            <wp:effectExtent l="0" t="0" r="0" b="0"/>
            <wp:docPr id="1" name="Рисунок 1" descr="E:\2025-04-18\ОП.12 Основы финансовой грамот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18\ОП.12 Основы финансовой грамотн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08414" cy="837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6C3CEC" w:rsidRPr="006C3CEC" w:rsidRDefault="006C3CEC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CE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C3CEC" w:rsidRPr="006C3CEC" w:rsidRDefault="006C3CEC" w:rsidP="006C3CE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AE7482" w:rsidRDefault="00AE7482" w:rsidP="006C3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CEC" w:rsidRPr="006C3CEC" w:rsidRDefault="006C3CEC" w:rsidP="006C3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297F" w:rsidRPr="006C3CEC" w:rsidRDefault="0080297F" w:rsidP="006C3C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138F" w:rsidRPr="006C3CEC" w:rsidRDefault="00C5138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E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7482" w:rsidRPr="006C3CEC" w:rsidRDefault="00AE7482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0297F" w:rsidRPr="006C3CEC" w:rsidTr="00FB3D8F">
        <w:tc>
          <w:tcPr>
            <w:tcW w:w="7668" w:type="dxa"/>
            <w:shd w:val="clear" w:color="auto" w:fill="auto"/>
            <w:vAlign w:val="center"/>
          </w:tcPr>
          <w:p w:rsidR="0080297F" w:rsidRPr="006C3CEC" w:rsidRDefault="0080297F" w:rsidP="006C3CEC">
            <w:pPr>
              <w:pStyle w:val="1"/>
              <w:ind w:left="284" w:firstLine="0"/>
              <w:rPr>
                <w:b/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0297F" w:rsidRPr="006C3CEC" w:rsidRDefault="0080297F" w:rsidP="006C3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C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80297F" w:rsidRPr="006C3CEC" w:rsidTr="00FB3D8F">
        <w:tc>
          <w:tcPr>
            <w:tcW w:w="7668" w:type="dxa"/>
            <w:shd w:val="clear" w:color="auto" w:fill="auto"/>
            <w:vAlign w:val="center"/>
          </w:tcPr>
          <w:p w:rsidR="0080297F" w:rsidRPr="006C3CEC" w:rsidRDefault="00A1269A" w:rsidP="006C3CEC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A1269A" w:rsidRPr="006C3CEC" w:rsidRDefault="00A1269A" w:rsidP="006C3CEC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0297F" w:rsidRPr="006C3CEC" w:rsidRDefault="0080297F" w:rsidP="006C3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C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80297F" w:rsidRPr="006C3CEC" w:rsidTr="00FB3D8F">
        <w:tc>
          <w:tcPr>
            <w:tcW w:w="7668" w:type="dxa"/>
            <w:shd w:val="clear" w:color="auto" w:fill="auto"/>
            <w:vAlign w:val="center"/>
          </w:tcPr>
          <w:p w:rsidR="0080297F" w:rsidRPr="006C3CEC" w:rsidRDefault="0080297F" w:rsidP="006C3CEC">
            <w:pPr>
              <w:pStyle w:val="1"/>
              <w:numPr>
                <w:ilvl w:val="0"/>
                <w:numId w:val="14"/>
              </w:numPr>
              <w:rPr>
                <w:b/>
                <w:caps/>
                <w:color w:val="000000" w:themeColor="text1"/>
              </w:rPr>
            </w:pPr>
            <w:r w:rsidRPr="006C3CEC">
              <w:rPr>
                <w:b/>
                <w:caps/>
                <w:color w:val="000000" w:themeColor="text1"/>
              </w:rPr>
              <w:t>СТРУКТУРА и содержание УЧЕБНОй ДИСЦИПЛИНЫ</w:t>
            </w:r>
          </w:p>
          <w:p w:rsidR="0080297F" w:rsidRPr="006C3CEC" w:rsidRDefault="0080297F" w:rsidP="006C3CEC">
            <w:pPr>
              <w:pStyle w:val="1"/>
              <w:ind w:left="284" w:firstLine="0"/>
              <w:rPr>
                <w:b/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0297F" w:rsidRPr="006C3CEC" w:rsidRDefault="00F6791E" w:rsidP="006C3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80297F" w:rsidRPr="006C3CEC" w:rsidTr="00FB3D8F">
        <w:trPr>
          <w:trHeight w:val="523"/>
        </w:trPr>
        <w:tc>
          <w:tcPr>
            <w:tcW w:w="7668" w:type="dxa"/>
            <w:shd w:val="clear" w:color="auto" w:fill="auto"/>
            <w:vAlign w:val="center"/>
          </w:tcPr>
          <w:p w:rsidR="0080297F" w:rsidRPr="006C3CEC" w:rsidRDefault="0080297F" w:rsidP="006C3CEC">
            <w:pPr>
              <w:pStyle w:val="1"/>
              <w:numPr>
                <w:ilvl w:val="0"/>
                <w:numId w:val="14"/>
              </w:numPr>
              <w:rPr>
                <w:b/>
                <w:caps/>
                <w:color w:val="000000" w:themeColor="text1"/>
              </w:rPr>
            </w:pPr>
            <w:r w:rsidRPr="006C3CEC">
              <w:rPr>
                <w:b/>
                <w:caps/>
                <w:color w:val="000000" w:themeColor="text1"/>
              </w:rPr>
              <w:t>условия реализации учебной дисциплины</w:t>
            </w:r>
          </w:p>
          <w:p w:rsidR="0080297F" w:rsidRPr="006C3CEC" w:rsidRDefault="0080297F" w:rsidP="006C3CEC">
            <w:pPr>
              <w:pStyle w:val="1"/>
              <w:tabs>
                <w:tab w:val="num" w:pos="0"/>
              </w:tabs>
              <w:ind w:left="284"/>
              <w:rPr>
                <w:b/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0297F" w:rsidRPr="006C3CEC" w:rsidRDefault="0033693D" w:rsidP="006C3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C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F679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80297F" w:rsidRPr="006C3CEC" w:rsidTr="00FB3D8F">
        <w:tc>
          <w:tcPr>
            <w:tcW w:w="7668" w:type="dxa"/>
            <w:shd w:val="clear" w:color="auto" w:fill="auto"/>
            <w:vAlign w:val="center"/>
          </w:tcPr>
          <w:p w:rsidR="0080297F" w:rsidRPr="006C3CEC" w:rsidRDefault="0080297F" w:rsidP="006C3CEC">
            <w:pPr>
              <w:pStyle w:val="1"/>
              <w:numPr>
                <w:ilvl w:val="0"/>
                <w:numId w:val="14"/>
              </w:numPr>
              <w:rPr>
                <w:b/>
                <w:caps/>
                <w:color w:val="000000" w:themeColor="text1"/>
              </w:rPr>
            </w:pPr>
            <w:r w:rsidRPr="006C3CEC">
              <w:rPr>
                <w:b/>
                <w:caps/>
                <w:color w:val="000000" w:themeColor="text1"/>
              </w:rPr>
              <w:t>Контроль и оценка результатов Освоения учебной дисциплины</w:t>
            </w:r>
          </w:p>
          <w:p w:rsidR="0080297F" w:rsidRPr="006C3CEC" w:rsidRDefault="0080297F" w:rsidP="006C3CEC">
            <w:pPr>
              <w:pStyle w:val="1"/>
              <w:ind w:left="284" w:firstLine="0"/>
              <w:rPr>
                <w:b/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0297F" w:rsidRPr="006C3CEC" w:rsidRDefault="0080297F" w:rsidP="006C3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C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F679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80297F" w:rsidRPr="006C3CEC" w:rsidRDefault="0080297F" w:rsidP="006C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0297F" w:rsidRPr="006C3CEC" w:rsidRDefault="0080297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97F" w:rsidRPr="006C3CEC" w:rsidRDefault="0080297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97F" w:rsidRPr="006C3CEC" w:rsidRDefault="0080297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97F" w:rsidRPr="006C3CEC" w:rsidRDefault="0080297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97F" w:rsidRPr="006C3CEC" w:rsidRDefault="0080297F" w:rsidP="006C3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97F" w:rsidRPr="006C3CEC" w:rsidRDefault="00C5138F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C3CE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5A5B1E" w:rsidRPr="006C3CEC" w:rsidRDefault="0080297F" w:rsidP="006C3CEC">
      <w:pPr>
        <w:pStyle w:val="a7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CEC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</w:t>
      </w:r>
      <w:r w:rsidR="005A5B1E" w:rsidRPr="006C3CEC">
        <w:rPr>
          <w:rFonts w:ascii="Times New Roman" w:hAnsi="Times New Roman" w:cs="Times New Roman"/>
          <w:b/>
          <w:sz w:val="24"/>
          <w:szCs w:val="24"/>
        </w:rPr>
        <w:t>ОБЩАЯ ХАРАКТЕРИСТИКА РАБОЧЕЙ ПРОГРАММЫ УЧЕБНОЙ ДИСЦИПЛИНЫ</w:t>
      </w:r>
    </w:p>
    <w:p w:rsidR="0080297F" w:rsidRPr="006C3CEC" w:rsidRDefault="0080297F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44224" w:rsidRPr="006453C4" w:rsidRDefault="005A5B1E" w:rsidP="006453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3C4">
        <w:rPr>
          <w:rFonts w:ascii="Times New Roman" w:hAnsi="Times New Roman" w:cs="Times New Roman"/>
          <w:b/>
          <w:sz w:val="24"/>
          <w:szCs w:val="24"/>
        </w:rPr>
        <w:t>ОП.1</w:t>
      </w:r>
      <w:r w:rsidR="006C3CEC" w:rsidRPr="006453C4">
        <w:rPr>
          <w:rFonts w:ascii="Times New Roman" w:hAnsi="Times New Roman" w:cs="Times New Roman"/>
          <w:b/>
          <w:sz w:val="24"/>
          <w:szCs w:val="24"/>
        </w:rPr>
        <w:t>2</w:t>
      </w:r>
      <w:r w:rsidRPr="00645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224" w:rsidRPr="006453C4">
        <w:rPr>
          <w:rFonts w:ascii="Times New Roman" w:hAnsi="Times New Roman" w:cs="Times New Roman"/>
          <w:b/>
          <w:sz w:val="24"/>
          <w:szCs w:val="24"/>
        </w:rPr>
        <w:t>ОСНОВЫ ФИНАНСОВОЙ ГРАМОТНОСТИ</w:t>
      </w:r>
    </w:p>
    <w:p w:rsidR="00AE7482" w:rsidRPr="006453C4" w:rsidRDefault="00AE7482" w:rsidP="006453C4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3C4" w:rsidRPr="006453C4" w:rsidRDefault="006453C4" w:rsidP="006453C4">
      <w:pPr>
        <w:widowControl w:val="0"/>
        <w:numPr>
          <w:ilvl w:val="1"/>
          <w:numId w:val="17"/>
        </w:numPr>
        <w:tabs>
          <w:tab w:val="left" w:pos="65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</w:t>
      </w:r>
      <w:r w:rsidRPr="006453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53C4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6453C4" w:rsidRPr="006453C4" w:rsidRDefault="006453C4" w:rsidP="006453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sz w:val="24"/>
          <w:szCs w:val="24"/>
        </w:rPr>
        <w:t xml:space="preserve">Учебная дисциплина «ОП.12 ОСНОВЫ ФИНАНСОВОЙ ГРАМОТНОСТИ» является </w:t>
      </w:r>
      <w:r>
        <w:rPr>
          <w:rFonts w:ascii="Times New Roman" w:hAnsi="Times New Roman" w:cs="Times New Roman"/>
          <w:sz w:val="24"/>
          <w:szCs w:val="24"/>
        </w:rPr>
        <w:t>вариативной</w:t>
      </w:r>
      <w:r w:rsidRPr="006453C4">
        <w:rPr>
          <w:rFonts w:ascii="Times New Roman" w:hAnsi="Times New Roman" w:cs="Times New Roman"/>
          <w:sz w:val="24"/>
          <w:szCs w:val="24"/>
        </w:rPr>
        <w:t xml:space="preserve"> частью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6453C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53C4">
        <w:rPr>
          <w:rFonts w:ascii="Times New Roman" w:hAnsi="Times New Roman" w:cs="Times New Roman"/>
          <w:sz w:val="24"/>
          <w:szCs w:val="24"/>
        </w:rPr>
        <w:t>цикла</w:t>
      </w:r>
      <w:r w:rsidRPr="006453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53C4">
        <w:rPr>
          <w:rFonts w:ascii="Times New Roman" w:hAnsi="Times New Roman" w:cs="Times New Roman"/>
          <w:sz w:val="24"/>
          <w:szCs w:val="24"/>
        </w:rPr>
        <w:t>основной образовательной программы в соответствии с ФГОС по специальности 23.02.07 Техническое обслуживание и ремонт двигателей, систем и агрегатов автомобилей.</w:t>
      </w:r>
    </w:p>
    <w:p w:rsidR="00AE7482" w:rsidRPr="006453C4" w:rsidRDefault="00AE7482" w:rsidP="006453C4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3CEC" w:rsidRPr="006453C4" w:rsidRDefault="006C3CEC" w:rsidP="006453C4">
      <w:pPr>
        <w:suppressAutoHyphens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6453C4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6453C4" w:rsidRPr="006453C4" w:rsidRDefault="006C3CEC" w:rsidP="006453C4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sz w:val="24"/>
          <w:szCs w:val="24"/>
        </w:rPr>
        <w:t>Основная цель учебной дисциплины – формирование базовых навыков финансовой</w:t>
      </w:r>
      <w:r w:rsidRPr="00BA4334">
        <w:rPr>
          <w:rFonts w:ascii="Times New Roman" w:hAnsi="Times New Roman" w:cs="Times New Roman"/>
          <w:sz w:val="24"/>
          <w:szCs w:val="24"/>
        </w:rPr>
        <w:t xml:space="preserve"> грамотности и принятия финансовых решений в области управления личными финансами у обучающихся </w:t>
      </w:r>
      <w:r w:rsidR="006453C4" w:rsidRPr="006453C4">
        <w:rPr>
          <w:rFonts w:ascii="Times New Roman" w:hAnsi="Times New Roman" w:cs="Times New Roman"/>
          <w:sz w:val="24"/>
          <w:szCs w:val="24"/>
        </w:rPr>
        <w:t>и направлена на формирование следующих общепрофессиональных компетенций:</w:t>
      </w:r>
    </w:p>
    <w:p w:rsidR="006453C4" w:rsidRPr="006453C4" w:rsidRDefault="006453C4" w:rsidP="006453C4">
      <w:pPr>
        <w:pStyle w:val="a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sz w:val="24"/>
          <w:szCs w:val="24"/>
        </w:rPr>
        <w:t xml:space="preserve">ОК 01. </w:t>
      </w:r>
      <w:r w:rsidRPr="006453C4">
        <w:rPr>
          <w:rFonts w:ascii="Times New Roman" w:hAnsi="Times New Roman" w:cs="Times New Roman"/>
          <w:iCs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r w:rsidRPr="006453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53C4" w:rsidRPr="006453C4" w:rsidRDefault="006453C4" w:rsidP="006453C4">
      <w:pPr>
        <w:pStyle w:val="a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6453C4" w:rsidRPr="006453C4" w:rsidRDefault="006453C4" w:rsidP="006453C4">
      <w:pPr>
        <w:pStyle w:val="a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6453C4">
        <w:rPr>
          <w:rFonts w:ascii="Times New Roman" w:hAnsi="Times New Roman" w:cs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</w:t>
      </w:r>
    </w:p>
    <w:p w:rsidR="006C3CEC" w:rsidRPr="00BA4334" w:rsidRDefault="006C3CEC" w:rsidP="006C3CEC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C3CEC" w:rsidRPr="00BA4334" w:rsidRDefault="006C3CEC" w:rsidP="006C3CEC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433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курса:</w:t>
      </w: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Личностные: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сформированность у выпускника гражданской позиции как активного и ответственного члена российского общества, осознающие свои права и обязанности, уважающего закон, и правопорядок, обладающего чувством собственного достоинства, осознанно принимающего традиционные, национальные и общечеловеческие гуманистические и демократические ценности;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сформированность основ саморазвития и самовоспитания в соответствии с человеческими ценностями и идеалами гражданского общества;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самостоятельной, творческой и ответственной деятельности, к саморазвитию и личностному самоопределению, к образованию на протяжении всей жизни;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выявление и мотивация к раскрытию лидерских и предпринимательских качеств;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созданию семьи на основе осознанного принятия ценностей семейной жизни;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 xml:space="preserve">мотивация к труду, 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планирования; </w:t>
      </w:r>
    </w:p>
    <w:p w:rsidR="006C3CEC" w:rsidRPr="00BA4334" w:rsidRDefault="006C3CEC" w:rsidP="006C3CE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ответственности за настоящее и будущее собственное финансовое благополучие своей семьи и государства; </w:t>
      </w: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Профессиональные: </w:t>
      </w:r>
    </w:p>
    <w:p w:rsidR="006C3CEC" w:rsidRPr="00BA4334" w:rsidRDefault="006C3CEC" w:rsidP="006C3CEC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6C3CEC" w:rsidRPr="00BA4334" w:rsidRDefault="006C3CEC" w:rsidP="006C3CEC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3CEC" w:rsidRPr="00BA4334" w:rsidRDefault="006C3CEC" w:rsidP="006C3CEC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принятия решений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 самоменеджмента;</w:t>
      </w:r>
    </w:p>
    <w:p w:rsidR="006C3CEC" w:rsidRPr="00BA4334" w:rsidRDefault="006C3CEC" w:rsidP="006C3CEC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умозаключения и делать выводы на примере материалов данного курса;</w:t>
      </w:r>
    </w:p>
    <w:p w:rsidR="006C3CEC" w:rsidRPr="00BA4334" w:rsidRDefault="006C3CEC" w:rsidP="006C3CEC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задач данного курса;</w:t>
      </w: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Коммуникативные: </w:t>
      </w:r>
    </w:p>
    <w:p w:rsidR="006C3CEC" w:rsidRPr="00BA4334" w:rsidRDefault="006C3CEC" w:rsidP="006C3CEC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>осуществление деловой коммуникации как со сверстниками, так и со взрослыми (внутри образовательной организации, а также за ее пределами) подбор партнеров для деловой коммуникации исходя из соображений результативности взаимодействия, а не личных симпатий,</w:t>
      </w:r>
    </w:p>
    <w:p w:rsidR="006C3CEC" w:rsidRPr="00BA4334" w:rsidRDefault="006C3CEC" w:rsidP="006C3CEC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и развитие компетентности в области использования ИКТ навыков, работы со статистической, фактической и аналитической финансовой информацией;</w:t>
      </w:r>
    </w:p>
    <w:p w:rsidR="006C3CEC" w:rsidRPr="00BA4334" w:rsidRDefault="006C3CEC" w:rsidP="006C3CEC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334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Координация и выполнение работы в условиях реального виртуального и комбинированного взаимодействия; </w:t>
      </w:r>
    </w:p>
    <w:p w:rsidR="006C3CEC" w:rsidRPr="00BA4334" w:rsidRDefault="006C3CEC" w:rsidP="006C3CEC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:rsidR="006C3CEC" w:rsidRPr="00BA4334" w:rsidRDefault="006C3CEC" w:rsidP="006C3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обучающийся должен </w:t>
      </w:r>
      <w:r w:rsidRPr="00BA4334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Экономические явления и процессы общественной жизни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Структуру семейного бюджета и экономику семьи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Расчетно-кассовые операции. Хранение, обмен и перевод денег, различные виды платежных средств, формы дистанционного банковского обслуживания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Пенсионное обеспечение: государственная пенсионная система, формирование личных пенсионных накоплений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Виды ценных бумаг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Сферы применения различных форм денег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Основные элементы банковской системы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Виды платежных средств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Страхование и его виды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Налоги (понятие, виды налогов, налоговые вычеты, налоговая декларация)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Правовые нормы для защиты прав потребителей финансовых услуг</w:t>
      </w:r>
    </w:p>
    <w:p w:rsidR="006C3CEC" w:rsidRPr="00BA4334" w:rsidRDefault="006C3CEC" w:rsidP="006C3CEC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Признаки мошенничества на финансовом рынке в отношении физических лиц</w:t>
      </w:r>
    </w:p>
    <w:p w:rsidR="006C3CEC" w:rsidRPr="00BA4334" w:rsidRDefault="006C3CEC" w:rsidP="006C3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6C3CEC" w:rsidRPr="00BA4334" w:rsidRDefault="006C3CEC" w:rsidP="006C3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обучающийся должен </w:t>
      </w:r>
      <w:r w:rsidRPr="00BA433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Анализировать состояние финансовых рынков, используя различные источники информации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Применять теоретические знания по финансовой грамотности для практической деятельности и повседневной жизни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lastRenderedPageBreak/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Анализировать и привлекать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рад и др.)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Оценивать влияние инфляции на доходность финансовых активов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Определять влияние факторов, воздействующих на валютный курс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Применять полученные теоретические и практические знания для определения экономически рационального поведения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Применять полученные знания о хранении, обмене и переводе денег; использовать банковские карты, электронные деньги: пользоваться банкоматом, мобильным банкингом, онлайн-банкингом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 и ответственности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Применять знания о депозите, управления рисками при депозите: о кредите, сравнение кредитных предложений, учет кредита в личном финансовом плане, уменьшении стоимости кредита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Определять назначение видов налогов, характеризовать права и обязанности налогоплательщиков, заполнять налоговую декларацию</w:t>
      </w:r>
    </w:p>
    <w:p w:rsidR="006C3CEC" w:rsidRPr="00BA4334" w:rsidRDefault="006C3CEC" w:rsidP="006C3CEC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294"/>
        <w:jc w:val="both"/>
        <w:rPr>
          <w:rFonts w:ascii="Times New Roman" w:hAnsi="Times New Roman" w:cs="Times New Roman"/>
          <w:sz w:val="24"/>
          <w:szCs w:val="24"/>
        </w:rPr>
      </w:pPr>
      <w:r w:rsidRPr="00BA4334">
        <w:rPr>
          <w:rFonts w:ascii="Times New Roman" w:hAnsi="Times New Roman" w:cs="Times New Roman"/>
          <w:sz w:val="24"/>
          <w:szCs w:val="24"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6C3CEC" w:rsidRPr="00BA4334" w:rsidRDefault="006C3CEC" w:rsidP="006C3CE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5138F" w:rsidRPr="006C3CEC" w:rsidRDefault="00C5138F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EC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AE7482" w:rsidRPr="006C3CEC" w:rsidRDefault="00AE7482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38F" w:rsidRPr="006C3CEC" w:rsidRDefault="00C5138F" w:rsidP="006C3C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3CE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2B3552" w:rsidRDefault="002B3552" w:rsidP="00463E5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3C4" w:rsidRDefault="006453C4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6453C4" w:rsidRPr="00463E57" w:rsidTr="00341622">
        <w:trPr>
          <w:trHeight w:val="438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</w:t>
            </w:r>
            <w:r w:rsidRPr="00463E5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Объем в</w:t>
            </w:r>
            <w:r w:rsidRPr="00463E5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часах</w:t>
            </w:r>
          </w:p>
        </w:tc>
      </w:tr>
      <w:tr w:rsidR="006453C4" w:rsidRPr="00463E57" w:rsidTr="00341622">
        <w:trPr>
          <w:trHeight w:val="494"/>
        </w:trPr>
        <w:tc>
          <w:tcPr>
            <w:tcW w:w="7169" w:type="dxa"/>
          </w:tcPr>
          <w:p w:rsidR="006453C4" w:rsidRPr="00463E57" w:rsidRDefault="006453C4" w:rsidP="00463E5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453C4" w:rsidRPr="00463E57" w:rsidTr="00341622">
        <w:trPr>
          <w:trHeight w:val="325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53C4" w:rsidRPr="00463E57" w:rsidTr="00341622">
        <w:trPr>
          <w:trHeight w:val="386"/>
        </w:trPr>
        <w:tc>
          <w:tcPr>
            <w:tcW w:w="9340" w:type="dxa"/>
            <w:gridSpan w:val="2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3E5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463E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</w:tr>
      <w:tr w:rsidR="006453C4" w:rsidRPr="00463E57" w:rsidTr="00341622">
        <w:trPr>
          <w:trHeight w:val="278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463E5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453C4" w:rsidRPr="00463E57" w:rsidTr="00341622">
        <w:trPr>
          <w:trHeight w:val="327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71" w:type="dxa"/>
          </w:tcPr>
          <w:p w:rsidR="006453C4" w:rsidRPr="00463E57" w:rsidRDefault="0032286A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53C4" w:rsidRPr="00463E57" w:rsidTr="00341622">
        <w:trPr>
          <w:trHeight w:val="374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</w:t>
            </w:r>
            <w:r w:rsidRPr="00463E57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6453C4" w:rsidRPr="00463E57" w:rsidTr="00341622">
        <w:trPr>
          <w:trHeight w:val="493"/>
        </w:trPr>
        <w:tc>
          <w:tcPr>
            <w:tcW w:w="7169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463E5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 (проводится контрольн</w:t>
            </w:r>
            <w:r w:rsidR="0032286A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32286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464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практических занятий</w:t>
            </w:r>
            <w:r w:rsidRPr="00463E5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71" w:type="dxa"/>
          </w:tcPr>
          <w:p w:rsidR="006453C4" w:rsidRPr="00463E57" w:rsidRDefault="006453C4" w:rsidP="00463E57">
            <w:pPr>
              <w:spacing w:after="0" w:line="24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453C4" w:rsidRPr="006C3CEC" w:rsidRDefault="006453C4" w:rsidP="006C3C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38F" w:rsidRPr="006C3CEC" w:rsidRDefault="00C5138F" w:rsidP="006C3CEC">
      <w:pPr>
        <w:suppressAutoHyphens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C5138F" w:rsidRPr="006C3CEC" w:rsidSect="00AE7482">
          <w:footerReference w:type="default" r:id="rId9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C5138F" w:rsidRPr="006C3CEC" w:rsidRDefault="00C5138F" w:rsidP="006C3C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3CEC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="00676817" w:rsidRPr="006C3CEC">
        <w:rPr>
          <w:rFonts w:ascii="Times New Roman" w:hAnsi="Times New Roman" w:cs="Times New Roman"/>
          <w:b/>
          <w:sz w:val="24"/>
          <w:szCs w:val="24"/>
        </w:rPr>
        <w:t xml:space="preserve"> ОП.1</w:t>
      </w:r>
      <w:r w:rsidR="00463E57">
        <w:rPr>
          <w:rFonts w:ascii="Times New Roman" w:hAnsi="Times New Roman" w:cs="Times New Roman"/>
          <w:b/>
          <w:sz w:val="24"/>
          <w:szCs w:val="24"/>
        </w:rPr>
        <w:t>2</w:t>
      </w:r>
      <w:r w:rsidRPr="006C3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481" w:rsidRPr="006C3CEC">
        <w:rPr>
          <w:rFonts w:ascii="Times New Roman" w:hAnsi="Times New Roman" w:cs="Times New Roman"/>
          <w:b/>
          <w:sz w:val="24"/>
          <w:szCs w:val="24"/>
        </w:rPr>
        <w:t>ОСНОВЫ ФИНАНСОВОЙ ГРАМОТНОСТИ</w:t>
      </w:r>
    </w:p>
    <w:p w:rsidR="00924249" w:rsidRPr="006C3CEC" w:rsidRDefault="00924249" w:rsidP="00463E5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3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10507"/>
        <w:gridCol w:w="948"/>
        <w:gridCol w:w="1919"/>
        <w:gridCol w:w="19"/>
      </w:tblGrid>
      <w:tr w:rsidR="00463E57" w:rsidRPr="00463E57" w:rsidTr="00341622">
        <w:trPr>
          <w:trHeight w:val="20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AA76D0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76D0">
              <w:rPr>
                <w:rFonts w:ascii="Times New Roman" w:eastAsia="Times New Roman" w:hAnsi="Times New Roman" w:cs="Times New Roman"/>
                <w:bCs/>
              </w:rPr>
              <w:t>Наименование разделов и тем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AA76D0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76D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 и формы организации деятельности обучающихся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AA76D0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A76D0">
              <w:rPr>
                <w:rFonts w:ascii="Times New Roman" w:eastAsia="Times New Roman" w:hAnsi="Times New Roman" w:cs="Times New Roman"/>
                <w:bCs/>
              </w:rPr>
              <w:t xml:space="preserve">Объем часов 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Коды компетенций </w:t>
            </w:r>
            <w:r w:rsidRPr="00463E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и личностных результатов, формированию которых способствует элемент программы </w:t>
            </w:r>
          </w:p>
        </w:tc>
      </w:tr>
      <w:tr w:rsidR="00463E57" w:rsidRPr="00463E57" w:rsidTr="00463E57">
        <w:trPr>
          <w:trHeight w:val="136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463E57" w:rsidRPr="00463E57" w:rsidTr="00341622">
        <w:trPr>
          <w:trHeight w:val="9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Личное финансовое планирование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Домашняя бухгалтерия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</w:p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1. Личный (семейный) бюджет. Структура, способы составления и планирования бюджета.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2. Способы принятия решений в условиях ограниченности ресурсов. SWOT–анализ как один из способов принятия решений.</w:t>
            </w: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3. Личный финансовый план: финансовые цели, стратегия и способы их достижения.</w:t>
            </w: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1.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ситуационной задачи путем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заполнения таблицы SWOT–анализа (слабые и сильные стороны выбранного решения)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tabs>
                <w:tab w:val="left" w:pos="11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2.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Деловой практикум. Составление личного финансового плана и бюджета.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Финансовые продукты банковской системы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банка для заключения договорных отношений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</w:p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Оценка добросовестности банка. Основные характеристики. Порядок сбора и оценки информации о банке и основных видах продуктов.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3.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ситуационной задачи. </w:t>
            </w: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банка и обоснование оценки.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Банковские депозиты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</w:p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Банк и банковские депозиты. Влияние инфляции на стоимость активов. Сбор и анализ информации о банковских продуктах. Управление рисками по депозиту.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tabs>
                <w:tab w:val="left" w:pos="35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4.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Оценка условий и составление Депозитного договора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CD3090"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Расчет доходности вложений по депозитному счету.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2.3. 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Банковские кредиты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177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Кредиты, виды банковских кредитов для физических лиц. Принципы кредитования (платность, срочность, возвратность). Сбор и анализ информации о кредитных продуктах. Понятие микрозайма.  Уменьшение стоимости кредита. Чтение и анализ кредитного договора. Кредитная история. Кредит как часть личного финансового плана. Типичные ошибки при использовании кредита.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CD30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Практикум: кейс – Крупная покупка при использовании кредита (Покупка машины) с расчетом графика погашения.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2.4. </w:t>
            </w:r>
          </w:p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Инвестиции, способы инвестирования, доступные физическим лицам. Акции, облигации, вклады в Инвестиционные фонды (ПИФы), биржевые инвестиционные фонды (ETF) Сроки и доходность инвестиций. Фондовый рынок и его инструменты. Как делать инвестиции. Как анализировать информацию об инвестировании денежных средств. Место инвестиций в личном финансовом плане.</w:t>
            </w:r>
            <w:r w:rsidR="00CD3090"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Практикум. Кейс – «Куда вложить деньги»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463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</w:p>
          <w:p w:rsidR="00463E57" w:rsidRPr="00463E57" w:rsidRDefault="00463E57" w:rsidP="00463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3. Страхование</w:t>
            </w:r>
          </w:p>
        </w:tc>
      </w:tr>
      <w:tr w:rsidR="00463E57" w:rsidRPr="00463E57" w:rsidTr="00341622">
        <w:trPr>
          <w:trHeight w:val="7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  <w:r w:rsidRPr="00463E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Страхование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 ПК 1.3, ПК 1.4.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Страховые услуги, страховые риски, участники договора страхования. Значение основных положений договор страхования. Виды страхования в России. Страховые компании, услуги для физических лиц. Льготные условия и налоговые льготы. Страхование на транспорте.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CD30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63E5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Оформление договора на страхование жизни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CD3090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1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 Налоги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</w:t>
            </w:r>
          </w:p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Понятие налоги. Работа налоговой системы в РФ. Пропорциональная, прогрессивная и регрессивная налоговые системы. Виды налогов для физических лиц, в том числе на доходы по вкладам. Использование налоговых льгот и налоговых вычетов.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3090" w:rsidRPr="00CD30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Pr="00CD30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Расчет земельного налога и заполнение налоговой декларации.</w:t>
            </w:r>
            <w:r w:rsidR="00CD3090"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Оформление документов на налоговый вычет. Расчет размера налогового вычета.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1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 Денежное обращение</w:t>
            </w: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5.1. </w:t>
            </w:r>
          </w:p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Расчетно-кассовые операции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ПК 1.3.</w:t>
            </w: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Хранение, обмен и перевод денег – банковские операции для физических лиц. Виды платежных средств. Чеки, дебетовые карты, кредитные карты, электронные деньги, оплата через телефон и др.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Инструменты денежного рынка. Формы дистанционного банковского обслуживания – правила безопасного поведения операций при пользовании интернет-банкингом.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CD30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Заполнение документов по расчетно-кассовой операции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6. Пенсия</w:t>
            </w: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6.1. </w:t>
            </w:r>
          </w:p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Пенсия</w:t>
            </w: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24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Понятие пенсии. Государственная пенсионная система в РФ. Понятие и работа пенсионных фондов. Как сформировать индивидуальный пенсионный капитал. Место пенсионных накоплений в личном бюджете и личном финансовом плане.</w:t>
            </w:r>
            <w:r w:rsidR="00CD3090"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Расчет размеров пенсии при заданных параметрах с использованием информационных ресурсов.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23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7. Распознавание мошеннических операций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от мошеннических действий на финансовом рынке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126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прав потребителей. Основные признаки и виды финансовых пирамид, правила личной финансовой безопасности, виды финансового мошенничества. Мошенничества с банковскими картами. Махинации с кредитами. Мошенничества с инвестиционными инструментами по специальности.</w:t>
            </w:r>
            <w:r w:rsidRPr="00463E57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  <w:r w:rsidR="00CD3090"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Практикум. Кейс – «Заманчивое предложение»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trHeight w:val="23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E76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8. Создание собственного дела</w:t>
            </w:r>
          </w:p>
        </w:tc>
      </w:tr>
      <w:tr w:rsidR="00463E57" w:rsidRPr="00463E57" w:rsidTr="00341622">
        <w:trPr>
          <w:trHeight w:val="20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8.1. Предпринимательство </w:t>
            </w:r>
          </w:p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E57" w:rsidRPr="00463E57" w:rsidTr="00341622">
        <w:trPr>
          <w:trHeight w:val="552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1. Основные понятия: бизнес, стартап, бизнес-план, бизнес-идея, планирование рабочего времени, венчурист.</w:t>
            </w:r>
            <w:r w:rsidR="00CD3090" w:rsidRPr="00463E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Разработка бизнес-плана</w:t>
            </w: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463E57" w:rsidRPr="00463E57" w:rsidTr="00341622">
        <w:trPr>
          <w:gridAfter w:val="1"/>
          <w:wAfter w:w="6" w:type="pct"/>
          <w:trHeight w:val="299"/>
        </w:trPr>
        <w:tc>
          <w:tcPr>
            <w:tcW w:w="4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контрольная работа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63E57" w:rsidRPr="00463E57" w:rsidTr="00341622">
        <w:trPr>
          <w:gridAfter w:val="1"/>
          <w:wAfter w:w="6" w:type="pct"/>
          <w:trHeight w:val="20"/>
        </w:trPr>
        <w:tc>
          <w:tcPr>
            <w:tcW w:w="4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57" w:rsidRPr="00463E57" w:rsidRDefault="00463E57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57" w:rsidRPr="00463E57" w:rsidRDefault="00463E57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5138F" w:rsidRPr="006C3CEC" w:rsidRDefault="00C5138F" w:rsidP="006C3CEC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  <w:sectPr w:rsidR="00C5138F" w:rsidRPr="006C3CEC" w:rsidSect="00AE7482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2F6670" w:rsidRPr="006C3CEC" w:rsidRDefault="002F6670" w:rsidP="006C3C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C3CEC">
        <w:rPr>
          <w:b/>
          <w:caps/>
        </w:rPr>
        <w:lastRenderedPageBreak/>
        <w:t>3. условия реализации УЧЕБНОЙ дисциплины</w:t>
      </w:r>
    </w:p>
    <w:p w:rsidR="002F6670" w:rsidRPr="006C3CEC" w:rsidRDefault="002F6670" w:rsidP="006C3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Кабинет «Социально-гуманитарных дисциплин», оснащенные </w:t>
      </w:r>
      <w:r w:rsidRPr="00BA4334">
        <w:rPr>
          <w:rFonts w:ascii="Times New Roman" w:eastAsia="Times New Roman" w:hAnsi="Times New Roman" w:cs="Times New Roman"/>
          <w:bCs/>
          <w:iCs/>
          <w:sz w:val="24"/>
          <w:szCs w:val="24"/>
        </w:rPr>
        <w:t>в соответствии с п. 6.1.2.1 примерной образовательной программы по специальности.</w:t>
      </w: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A4334">
        <w:rPr>
          <w:rFonts w:ascii="Times New Roman" w:eastAsia="Times New Roman" w:hAnsi="Times New Roman" w:cs="Times New Roman"/>
          <w:sz w:val="24"/>
          <w:szCs w:val="24"/>
        </w:rPr>
        <w:t xml:space="preserve">ечатные и/или электронные образовательные и информационные ресурсы для использования в образовательном процессе. При формировании </w:t>
      </w:r>
      <w:r w:rsidRPr="00BA4334">
        <w:rPr>
          <w:rFonts w:ascii="Times New Roman" w:eastAsia="Times New Roman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 (или) электронных изданий в качестве основного, при этом список, может быть дополнен новыми изданиями.</w:t>
      </w: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F6791E" w:rsidRPr="00BA4334" w:rsidRDefault="00F6791E" w:rsidP="00F6791E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Жданова А.О., Савицкая Е.В. Финансовая грамотность: материалы для обучающихся.</w:t>
      </w:r>
      <w:r w:rsidRPr="00BA433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 </w:t>
      </w: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Среднее профессиональное образование. – М.: ВАКО, 2020. – 400 с.</w:t>
      </w:r>
    </w:p>
    <w:p w:rsidR="00F6791E" w:rsidRPr="00BA4334" w:rsidRDefault="00F6791E" w:rsidP="00F6791E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Жданова А.О., Зятьков М.А. Финансовая грамотность: рабочая тетрадь. Среднее профессиональное образование. – М.: ВАКО, 2020. – 48 с.</w:t>
      </w: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91E" w:rsidRPr="00BA4334" w:rsidRDefault="00F6791E" w:rsidP="00F679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F6791E" w:rsidRPr="00BA4334" w:rsidRDefault="00F6791E" w:rsidP="00F6791E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Фрицлер, А. В.  Основы финансовой грамотности : учебное пособие для среднего профессионального образования / А. В. Фрицлер, Е. А. Тарханова. – Москва : Издательство Юрайт, 2021. – 154 с. – (Профессиональное образование). – ISBN 978-5-534-13794-1. – Текст : электронный // Образовательная платформа Юрайт [сайт]. – URL: https://urait.ru/bcode/466897 (дата обращения: 13.09.2021).</w:t>
      </w:r>
    </w:p>
    <w:p w:rsidR="00F6791E" w:rsidRPr="00BA4334" w:rsidRDefault="00F6791E" w:rsidP="00F6791E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Пушина, Н. В. Основы предпринимательства и финансовой грамотности. Практикум / Н. В. Пушина, Г. А. Бандура. — Санкт-Петербург : Лань, 2023. — 288 с. — ISBN 978-5-507-45254-5. — Текст : электронный // Лань : электронно-библиотечная система. — URL: </w:t>
      </w:r>
      <w:hyperlink r:id="rId10" w:history="1">
        <w:r w:rsidRPr="00BA43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x-none" w:eastAsia="x-none"/>
          </w:rPr>
          <w:t>https://e.lanbook.com/book/292901</w:t>
        </w:r>
      </w:hyperlink>
      <w:r w:rsidRPr="00BA433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A43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F6791E" w:rsidRPr="00BA4334" w:rsidRDefault="00F6791E" w:rsidP="00F6791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6791E" w:rsidRPr="00BA4334" w:rsidRDefault="00F6791E" w:rsidP="00F679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F6791E" w:rsidRPr="00BA4334" w:rsidRDefault="00F6791E" w:rsidP="00F679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sz w:val="24"/>
          <w:szCs w:val="24"/>
        </w:rPr>
        <w:t>1. Образовательная платформа Юрайт https://urait.ru/;</w:t>
      </w:r>
    </w:p>
    <w:p w:rsidR="00F6791E" w:rsidRPr="00BA4334" w:rsidRDefault="00F6791E" w:rsidP="00F67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Calibri" w:hAnsi="Times New Roman" w:cs="Times New Roman"/>
          <w:sz w:val="24"/>
          <w:szCs w:val="24"/>
          <w:lang w:eastAsia="en-US"/>
        </w:rPr>
        <w:t>2. Видео-уроки http://www.fgramota.org/video/?video=avto</w:t>
      </w:r>
    </w:p>
    <w:p w:rsidR="00F6791E" w:rsidRPr="00BA4334" w:rsidRDefault="00F6791E" w:rsidP="00F67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Calibri" w:hAnsi="Times New Roman" w:cs="Times New Roman"/>
          <w:sz w:val="24"/>
          <w:szCs w:val="24"/>
          <w:lang w:eastAsia="en-US"/>
        </w:rPr>
        <w:t>3. Электронная книга и финансовая игра http://www.fgramota.org</w:t>
      </w:r>
    </w:p>
    <w:p w:rsidR="00F6791E" w:rsidRPr="00BA4334" w:rsidRDefault="00F6791E" w:rsidP="00F67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Calibri" w:hAnsi="Times New Roman" w:cs="Times New Roman"/>
          <w:sz w:val="24"/>
          <w:szCs w:val="24"/>
          <w:lang w:eastAsia="en-US"/>
        </w:rPr>
        <w:t>4. Центральный Банк Российской Федерации https://cbr.ru</w:t>
      </w:r>
    </w:p>
    <w:p w:rsidR="00F6791E" w:rsidRPr="00BA4334" w:rsidRDefault="00F6791E" w:rsidP="00F67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Calibri" w:hAnsi="Times New Roman" w:cs="Times New Roman"/>
          <w:sz w:val="24"/>
          <w:szCs w:val="24"/>
          <w:lang w:eastAsia="en-US"/>
        </w:rPr>
        <w:t>5. Министерство финансов Российской Федерации https://minfin.gov.ru/ru/</w:t>
      </w:r>
    </w:p>
    <w:p w:rsidR="00F6791E" w:rsidRPr="00BA4334" w:rsidRDefault="00F6791E" w:rsidP="00F679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334">
        <w:rPr>
          <w:rFonts w:ascii="Times New Roman" w:eastAsia="Calibri" w:hAnsi="Times New Roman" w:cs="Times New Roman"/>
          <w:sz w:val="24"/>
          <w:szCs w:val="24"/>
          <w:lang w:eastAsia="en-US"/>
        </w:rPr>
        <w:t>6. Пенсионный фонд Российской Федерации https://pfr.gov.ru</w:t>
      </w:r>
    </w:p>
    <w:p w:rsidR="00F6791E" w:rsidRPr="00BA4334" w:rsidRDefault="00F6791E" w:rsidP="00F679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sz w:val="24"/>
          <w:szCs w:val="24"/>
        </w:rPr>
        <w:t>7. Муллер, А. Б.  Физическая культура: учебник и практикум для среднего профессионального образования / А. Б. Муллер, Н. С. Дядичкина, Ю. А. Богащенко. – Москва: Издательство Юрайт, 2021. – 424 с. – (Профессиональное образование). – ISBN 978-5-534-02612-2. – Текст: электронный // ЭБС Юрайт [сайт]. – URL: https://urait.ru/bcode/469681</w:t>
      </w:r>
    </w:p>
    <w:p w:rsidR="00F6791E" w:rsidRPr="00BA4334" w:rsidRDefault="00F6791E" w:rsidP="00F6791E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334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F6791E" w:rsidRPr="00BA4334" w:rsidRDefault="00F6791E" w:rsidP="00F67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 ОЦЕНКА РЕЗУЛЬТАТОВ ОСВОЕНИЯ  </w:t>
      </w:r>
    </w:p>
    <w:p w:rsidR="00F6791E" w:rsidRPr="00BA4334" w:rsidRDefault="00F6791E" w:rsidP="00F67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34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</w:p>
    <w:p w:rsidR="00F6791E" w:rsidRPr="00BA4334" w:rsidRDefault="00F6791E" w:rsidP="00F67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6"/>
        <w:gridCol w:w="3374"/>
        <w:gridCol w:w="1707"/>
      </w:tblGrid>
      <w:tr w:rsidR="00F6791E" w:rsidRPr="00BA4334" w:rsidTr="00F6791E"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6791E" w:rsidRPr="00BA4334" w:rsidTr="00F6791E">
        <w:trPr>
          <w:trHeight w:val="547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Перечень </w:t>
            </w:r>
            <w:r w:rsidRPr="00BA43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знаний,</w:t>
            </w:r>
            <w:r w:rsidRPr="00BA4334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осваиваемых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рамках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дисциплины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 семейного бюджета и экономики семьи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Банковской системы и предлагаемых ею продуктов: кредит и депозит, облигации, инвестирование.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Рассчетно-кассовых операций, дистанционных форм банковского обслуживания.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платежных средств.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 и его виды.</w:t>
            </w:r>
          </w:p>
          <w:p w:rsidR="00F6791E" w:rsidRPr="00BA4334" w:rsidRDefault="00F6791E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Налоги (понятие, виды налогов, налоговые вычеты, налоговая декларация).</w:t>
            </w:r>
          </w:p>
          <w:p w:rsidR="00F6791E" w:rsidRPr="00BA4334" w:rsidRDefault="00F6791E" w:rsidP="00341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Правовые нормы для защиты прав потребителей финансовых услуг.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Признаки мошенничества на финансовом рынке в отношении физических лиц.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знания о составных частях семейного бюджета при формировании финансового плана.</w:t>
            </w:r>
          </w:p>
          <w:p w:rsidR="00F6791E" w:rsidRPr="00BA4334" w:rsidRDefault="00F6791E" w:rsidP="0034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знания о продуктах предлагаемых банковской системой при принятии решения об использовании конкретных продуктов.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Демонстрировать знания о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видах платежных средств, 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страховании и его видах, </w:t>
            </w:r>
          </w:p>
          <w:p w:rsidR="00F6791E" w:rsidRPr="00F6791E" w:rsidRDefault="00F6791E" w:rsidP="00F67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налогах, правовых нормах по защите прав потребителей финансовых услуг, признаках мошенничества на финансовом рынке в отношении физических лиц.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1E" w:rsidRPr="00BA4334" w:rsidRDefault="00F6791E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 по темам курса</w:t>
            </w:r>
          </w:p>
          <w:p w:rsidR="00F6791E" w:rsidRPr="00BA4334" w:rsidRDefault="00F6791E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6791E" w:rsidRPr="00BA4334" w:rsidRDefault="00F6791E" w:rsidP="00341622">
            <w:pPr>
              <w:widowControl w:val="0"/>
              <w:tabs>
                <w:tab w:val="left" w:pos="1849"/>
                <w:tab w:val="left" w:pos="3111"/>
              </w:tabs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Экспертная оценка </w:t>
            </w:r>
          </w:p>
          <w:p w:rsidR="00F6791E" w:rsidRPr="00BA4334" w:rsidRDefault="00F6791E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Экспертная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 деятельности обучающихся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процессе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выполнения практических работ.</w:t>
            </w:r>
          </w:p>
          <w:p w:rsidR="00F6791E" w:rsidRPr="00BA4334" w:rsidRDefault="00F6791E" w:rsidP="00341622">
            <w:pPr>
              <w:widowControl w:val="0"/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791E" w:rsidRPr="00BA4334" w:rsidRDefault="00F6791E" w:rsidP="00341622">
            <w:pPr>
              <w:widowControl w:val="0"/>
              <w:tabs>
                <w:tab w:val="left" w:pos="3101"/>
              </w:tabs>
              <w:autoSpaceDE w:val="0"/>
              <w:autoSpaceDN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791E" w:rsidRPr="00BA4334" w:rsidTr="00F6791E">
        <w:trPr>
          <w:trHeight w:val="547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Перечень </w:t>
            </w:r>
            <w:r w:rsidRPr="00BA43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умений,</w:t>
            </w:r>
            <w:r w:rsidRPr="00BA4334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осваиваемых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рамках</w:t>
            </w:r>
            <w:r w:rsidRPr="00BA43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дисциплины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по финансовой грамотности в различных жизненных ситуациях, профессиональной деятельности и организации предпринимательской деятельности, для планирования и развития собственного профессионального и личностного развития: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семейный бюджет и разрабатывать финансовый план, рассчитывать сроки осуществления финансовых планов.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оплату с применением различных видов платежных средств.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выгодность использования различных продуктов банков для различных целей. 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-выбирать продукты страхования;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налоговую декларацию;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документы для получения налогового вычета, рассчитывать его размер.</w:t>
            </w:r>
          </w:p>
          <w:p w:rsidR="00F6791E" w:rsidRPr="00BA4334" w:rsidRDefault="00F6791E" w:rsidP="003416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</w:rPr>
              <w:t>- нормативные основания по защите прав потребителей;</w:t>
            </w:r>
          </w:p>
          <w:p w:rsidR="00F6791E" w:rsidRPr="00BA4334" w:rsidRDefault="00F6791E" w:rsidP="00341622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выявлять и пресекать случаи мошенничества на финансовом рынке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91E" w:rsidRPr="00BA4334" w:rsidRDefault="00F6791E" w:rsidP="00341622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 использовать физкультурно-оздоровительную деятельность для укрепления здоровья, достижения жизненных и профессиональных целей;</w:t>
            </w:r>
          </w:p>
          <w:p w:rsidR="00F6791E" w:rsidRPr="00BA4334" w:rsidRDefault="00F6791E" w:rsidP="00341622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F6791E" w:rsidRPr="00BA4334" w:rsidRDefault="00F6791E" w:rsidP="00341622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A43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91E" w:rsidRPr="00BA4334" w:rsidRDefault="00F6791E" w:rsidP="00341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44533" w:rsidRPr="006C3CEC" w:rsidRDefault="00344533" w:rsidP="00F67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44533" w:rsidRPr="006C3CEC" w:rsidSect="00AE7482">
      <w:footerReference w:type="even" r:id="rId11"/>
      <w:footerReference w:type="default" r:id="rId12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461" w:rsidRDefault="000D0461" w:rsidP="00126A96">
      <w:pPr>
        <w:spacing w:after="0" w:line="240" w:lineRule="auto"/>
      </w:pPr>
      <w:r>
        <w:separator/>
      </w:r>
    </w:p>
  </w:endnote>
  <w:endnote w:type="continuationSeparator" w:id="0">
    <w:p w:rsidR="000D0461" w:rsidRDefault="000D0461" w:rsidP="00126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634257"/>
      <w:docPartObj>
        <w:docPartGallery w:val="Page Numbers (Bottom of Page)"/>
        <w:docPartUnique/>
      </w:docPartObj>
    </w:sdtPr>
    <w:sdtEndPr/>
    <w:sdtContent>
      <w:p w:rsidR="006C3CEC" w:rsidRDefault="006C3C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C3CEC" w:rsidRDefault="006C3CE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CEC" w:rsidRDefault="006C3CEC" w:rsidP="00FB3D8F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6C3CEC" w:rsidRDefault="006C3CEC" w:rsidP="00FB3D8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CEC" w:rsidRDefault="006C3CE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6C3CEC" w:rsidRDefault="006C3CEC" w:rsidP="00FB3D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461" w:rsidRDefault="000D0461" w:rsidP="00126A96">
      <w:pPr>
        <w:spacing w:after="0" w:line="240" w:lineRule="auto"/>
      </w:pPr>
      <w:r>
        <w:separator/>
      </w:r>
    </w:p>
  </w:footnote>
  <w:footnote w:type="continuationSeparator" w:id="0">
    <w:p w:rsidR="000D0461" w:rsidRDefault="000D0461" w:rsidP="00126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91D"/>
    <w:multiLevelType w:val="hybridMultilevel"/>
    <w:tmpl w:val="7A1E3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F0E83"/>
    <w:multiLevelType w:val="hybridMultilevel"/>
    <w:tmpl w:val="C10C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8A7"/>
    <w:multiLevelType w:val="hybridMultilevel"/>
    <w:tmpl w:val="93C8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7250E42"/>
    <w:multiLevelType w:val="hybridMultilevel"/>
    <w:tmpl w:val="37D44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015BD"/>
    <w:multiLevelType w:val="hybridMultilevel"/>
    <w:tmpl w:val="CA362F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73A49"/>
    <w:multiLevelType w:val="hybridMultilevel"/>
    <w:tmpl w:val="6F9C3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3857AC"/>
    <w:multiLevelType w:val="hybridMultilevel"/>
    <w:tmpl w:val="C9AC61E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EDA2A84"/>
    <w:multiLevelType w:val="hybridMultilevel"/>
    <w:tmpl w:val="A8A07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6249D"/>
    <w:multiLevelType w:val="hybridMultilevel"/>
    <w:tmpl w:val="A0AEC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015F2"/>
    <w:multiLevelType w:val="hybridMultilevel"/>
    <w:tmpl w:val="DA90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439D9"/>
    <w:multiLevelType w:val="hybridMultilevel"/>
    <w:tmpl w:val="10443F1E"/>
    <w:lvl w:ilvl="0" w:tplc="5D5298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5FEF"/>
    <w:multiLevelType w:val="hybridMultilevel"/>
    <w:tmpl w:val="500AF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D7FBB"/>
    <w:multiLevelType w:val="hybridMultilevel"/>
    <w:tmpl w:val="DB689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12C65"/>
    <w:multiLevelType w:val="hybridMultilevel"/>
    <w:tmpl w:val="10443F1E"/>
    <w:lvl w:ilvl="0" w:tplc="5D5298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D5DC9"/>
    <w:multiLevelType w:val="hybridMultilevel"/>
    <w:tmpl w:val="CA362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17" w15:restartNumberingAfterBreak="0">
    <w:nsid w:val="69041026"/>
    <w:multiLevelType w:val="hybridMultilevel"/>
    <w:tmpl w:val="4644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03DEF"/>
    <w:multiLevelType w:val="hybridMultilevel"/>
    <w:tmpl w:val="7BF26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13"/>
  </w:num>
  <w:num w:numId="8">
    <w:abstractNumId w:val="9"/>
  </w:num>
  <w:num w:numId="9">
    <w:abstractNumId w:val="8"/>
  </w:num>
  <w:num w:numId="10">
    <w:abstractNumId w:val="2"/>
  </w:num>
  <w:num w:numId="11">
    <w:abstractNumId w:val="12"/>
  </w:num>
  <w:num w:numId="12">
    <w:abstractNumId w:val="17"/>
  </w:num>
  <w:num w:numId="13">
    <w:abstractNumId w:val="0"/>
  </w:num>
  <w:num w:numId="14">
    <w:abstractNumId w:val="11"/>
  </w:num>
  <w:num w:numId="15">
    <w:abstractNumId w:val="14"/>
  </w:num>
  <w:num w:numId="16">
    <w:abstractNumId w:val="10"/>
  </w:num>
  <w:num w:numId="17">
    <w:abstractNumId w:val="1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38F"/>
    <w:rsid w:val="00001941"/>
    <w:rsid w:val="00040481"/>
    <w:rsid w:val="000408B2"/>
    <w:rsid w:val="000B0F94"/>
    <w:rsid w:val="000B116A"/>
    <w:rsid w:val="000D0461"/>
    <w:rsid w:val="000D0E60"/>
    <w:rsid w:val="000D5175"/>
    <w:rsid w:val="00126A96"/>
    <w:rsid w:val="001340D5"/>
    <w:rsid w:val="001503D5"/>
    <w:rsid w:val="00151540"/>
    <w:rsid w:val="00166DE3"/>
    <w:rsid w:val="001721D4"/>
    <w:rsid w:val="00175DF1"/>
    <w:rsid w:val="0018045C"/>
    <w:rsid w:val="001A3E23"/>
    <w:rsid w:val="001A622F"/>
    <w:rsid w:val="001F0830"/>
    <w:rsid w:val="001F7A35"/>
    <w:rsid w:val="00214D28"/>
    <w:rsid w:val="00244224"/>
    <w:rsid w:val="00247181"/>
    <w:rsid w:val="00253D8C"/>
    <w:rsid w:val="0025645B"/>
    <w:rsid w:val="00265C68"/>
    <w:rsid w:val="00270170"/>
    <w:rsid w:val="00290029"/>
    <w:rsid w:val="002B3552"/>
    <w:rsid w:val="002C1F2F"/>
    <w:rsid w:val="002F6670"/>
    <w:rsid w:val="00316266"/>
    <w:rsid w:val="0032286A"/>
    <w:rsid w:val="003231C6"/>
    <w:rsid w:val="00326FF6"/>
    <w:rsid w:val="003350FB"/>
    <w:rsid w:val="0033693D"/>
    <w:rsid w:val="00344533"/>
    <w:rsid w:val="00346C21"/>
    <w:rsid w:val="00365F69"/>
    <w:rsid w:val="0036784F"/>
    <w:rsid w:val="0037785A"/>
    <w:rsid w:val="00382CE5"/>
    <w:rsid w:val="003929B1"/>
    <w:rsid w:val="003B3E8D"/>
    <w:rsid w:val="003F1D86"/>
    <w:rsid w:val="003F2BF4"/>
    <w:rsid w:val="00420290"/>
    <w:rsid w:val="00433CD0"/>
    <w:rsid w:val="00440BB0"/>
    <w:rsid w:val="00442CAD"/>
    <w:rsid w:val="00462D10"/>
    <w:rsid w:val="00463E57"/>
    <w:rsid w:val="00464266"/>
    <w:rsid w:val="004A5D58"/>
    <w:rsid w:val="004C1893"/>
    <w:rsid w:val="004C2557"/>
    <w:rsid w:val="004F301B"/>
    <w:rsid w:val="005171CD"/>
    <w:rsid w:val="00545ECF"/>
    <w:rsid w:val="0056511B"/>
    <w:rsid w:val="00577E30"/>
    <w:rsid w:val="00594EA5"/>
    <w:rsid w:val="00595EC9"/>
    <w:rsid w:val="005A5B1E"/>
    <w:rsid w:val="005B5802"/>
    <w:rsid w:val="005D3323"/>
    <w:rsid w:val="005E4C3E"/>
    <w:rsid w:val="005F4AB1"/>
    <w:rsid w:val="00601B0A"/>
    <w:rsid w:val="00605294"/>
    <w:rsid w:val="00611BA4"/>
    <w:rsid w:val="006239CE"/>
    <w:rsid w:val="00641EEF"/>
    <w:rsid w:val="006453C4"/>
    <w:rsid w:val="00654C27"/>
    <w:rsid w:val="00676817"/>
    <w:rsid w:val="006A16C3"/>
    <w:rsid w:val="006A44CF"/>
    <w:rsid w:val="006A687A"/>
    <w:rsid w:val="006C0CBB"/>
    <w:rsid w:val="006C3CEC"/>
    <w:rsid w:val="006D740B"/>
    <w:rsid w:val="006E3B11"/>
    <w:rsid w:val="00713270"/>
    <w:rsid w:val="00724E71"/>
    <w:rsid w:val="007365AB"/>
    <w:rsid w:val="00742985"/>
    <w:rsid w:val="00764DBF"/>
    <w:rsid w:val="00793CEB"/>
    <w:rsid w:val="007955CA"/>
    <w:rsid w:val="007B207F"/>
    <w:rsid w:val="007B35A4"/>
    <w:rsid w:val="007F4A3D"/>
    <w:rsid w:val="0080297F"/>
    <w:rsid w:val="00803845"/>
    <w:rsid w:val="00842FFF"/>
    <w:rsid w:val="00852266"/>
    <w:rsid w:val="008620F4"/>
    <w:rsid w:val="008962FA"/>
    <w:rsid w:val="008C2A9D"/>
    <w:rsid w:val="008F195E"/>
    <w:rsid w:val="008F5F22"/>
    <w:rsid w:val="00916AF5"/>
    <w:rsid w:val="00924249"/>
    <w:rsid w:val="009257FC"/>
    <w:rsid w:val="009D7C35"/>
    <w:rsid w:val="00A1269A"/>
    <w:rsid w:val="00A254EC"/>
    <w:rsid w:val="00A61B47"/>
    <w:rsid w:val="00A706B8"/>
    <w:rsid w:val="00A803D2"/>
    <w:rsid w:val="00A9656A"/>
    <w:rsid w:val="00AA76D0"/>
    <w:rsid w:val="00AD2BC4"/>
    <w:rsid w:val="00AE7482"/>
    <w:rsid w:val="00B14FB6"/>
    <w:rsid w:val="00B524E9"/>
    <w:rsid w:val="00B538A5"/>
    <w:rsid w:val="00B56B11"/>
    <w:rsid w:val="00BE5B6A"/>
    <w:rsid w:val="00BE5F1F"/>
    <w:rsid w:val="00BF3C16"/>
    <w:rsid w:val="00C5138F"/>
    <w:rsid w:val="00C63903"/>
    <w:rsid w:val="00C755B3"/>
    <w:rsid w:val="00C77654"/>
    <w:rsid w:val="00C91AFF"/>
    <w:rsid w:val="00CB2640"/>
    <w:rsid w:val="00CB4759"/>
    <w:rsid w:val="00CD3090"/>
    <w:rsid w:val="00CD3BFE"/>
    <w:rsid w:val="00CD7AD5"/>
    <w:rsid w:val="00CF20D3"/>
    <w:rsid w:val="00D30671"/>
    <w:rsid w:val="00D3474D"/>
    <w:rsid w:val="00D34FE3"/>
    <w:rsid w:val="00D43625"/>
    <w:rsid w:val="00D43DF5"/>
    <w:rsid w:val="00D50294"/>
    <w:rsid w:val="00D53985"/>
    <w:rsid w:val="00D77270"/>
    <w:rsid w:val="00DB5588"/>
    <w:rsid w:val="00DB793F"/>
    <w:rsid w:val="00DD75AE"/>
    <w:rsid w:val="00DF357F"/>
    <w:rsid w:val="00E22038"/>
    <w:rsid w:val="00E2638A"/>
    <w:rsid w:val="00E352E3"/>
    <w:rsid w:val="00E63813"/>
    <w:rsid w:val="00E76920"/>
    <w:rsid w:val="00E769B5"/>
    <w:rsid w:val="00EA24A0"/>
    <w:rsid w:val="00ED275F"/>
    <w:rsid w:val="00ED5088"/>
    <w:rsid w:val="00ED6C66"/>
    <w:rsid w:val="00F2794C"/>
    <w:rsid w:val="00F5455A"/>
    <w:rsid w:val="00F6791E"/>
    <w:rsid w:val="00F73A2F"/>
    <w:rsid w:val="00F86D2D"/>
    <w:rsid w:val="00F96201"/>
    <w:rsid w:val="00FB3D8F"/>
    <w:rsid w:val="00FC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ABA86-D3F8-4954-A368-34DBE224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6A96"/>
  </w:style>
  <w:style w:type="paragraph" w:styleId="1">
    <w:name w:val="heading 1"/>
    <w:basedOn w:val="a"/>
    <w:next w:val="a"/>
    <w:link w:val="10"/>
    <w:qFormat/>
    <w:rsid w:val="005171C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5138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5138F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C5138F"/>
    <w:rPr>
      <w:rFonts w:cs="Times New Roman"/>
    </w:rPr>
  </w:style>
  <w:style w:type="character" w:customStyle="1" w:styleId="10">
    <w:name w:val="Заголовок 1 Знак"/>
    <w:basedOn w:val="a0"/>
    <w:link w:val="1"/>
    <w:rsid w:val="005171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17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442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E7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7482"/>
  </w:style>
  <w:style w:type="character" w:customStyle="1" w:styleId="aa">
    <w:name w:val="Гипертекстовая ссылка"/>
    <w:basedOn w:val="a0"/>
    <w:uiPriority w:val="99"/>
    <w:rsid w:val="00AE7482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6C3C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67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791E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7B3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929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222A-4196-4CEE-8064-8760405D8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11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ФИС ПРИЕМ</cp:lastModifiedBy>
  <cp:revision>95</cp:revision>
  <cp:lastPrinted>2025-03-14T12:52:00Z</cp:lastPrinted>
  <dcterms:created xsi:type="dcterms:W3CDTF">2019-06-23T18:58:00Z</dcterms:created>
  <dcterms:modified xsi:type="dcterms:W3CDTF">2025-11-26T13:13:00Z</dcterms:modified>
</cp:coreProperties>
</file>